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003" w:rsidRPr="005C42B7" w:rsidRDefault="006F4003" w:rsidP="006F400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5C42B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ПЕНСІЙНЕ ЗАБЕЗПЕЧЕННЯ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ТА </w:t>
      </w:r>
      <w:r w:rsidRPr="005C42B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СОЦІАЛЬНИЙ ЗАХИСТ</w:t>
      </w:r>
    </w:p>
    <w:p w:rsidR="006F4003" w:rsidRPr="005C42B7" w:rsidRDefault="006F4003" w:rsidP="006F40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4003" w:rsidRPr="005C42B7" w:rsidRDefault="006F4003" w:rsidP="006F40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C42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Пенсійний фонд України активно розвиває напрямок надання послуг громадянам дистанційно – через особистий кабінет на </w:t>
      </w:r>
      <w:proofErr w:type="spellStart"/>
      <w:r w:rsidRPr="005C42B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вебпорталі</w:t>
      </w:r>
      <w:proofErr w:type="spellEnd"/>
      <w:r w:rsidRPr="005C42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електронних послуг Пенсійного фонду України. Для спрощення доступу розроблено і мобільний </w:t>
      </w:r>
      <w:proofErr w:type="spellStart"/>
      <w:r w:rsidRPr="005C42B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застосунок</w:t>
      </w:r>
      <w:proofErr w:type="spellEnd"/>
      <w:r w:rsidRPr="005C42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5C42B7">
        <w:rPr>
          <w:rFonts w:ascii="Times New Roman" w:hAnsi="Times New Roman" w:cs="Times New Roman"/>
          <w:color w:val="000000"/>
          <w:sz w:val="28"/>
          <w:szCs w:val="28"/>
          <w:lang w:val="uk-UA"/>
        </w:rPr>
        <w:t>“Пенсійний</w:t>
      </w:r>
      <w:proofErr w:type="spellEnd"/>
      <w:r w:rsidRPr="005C42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5C42B7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фонд”</w:t>
      </w:r>
      <w:proofErr w:type="spellEnd"/>
      <w:r w:rsidRPr="005C42B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F4003" w:rsidRPr="005C42B7" w:rsidRDefault="006F4003" w:rsidP="006F40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C42B7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Якщо користувач послуг Пенсійного фонду України бажає відвідати Фонд особисто, він може зробити це там, де зручно: обслуговування за принципом екстериторіальності стало для органів Пенсійного фонду України буденністю, звичною справою. Особливого значення такий підхід набув в умовах воєнного стану, коли багато пенсіонерів тимчасово перемістилися в більш безпечні місця. </w:t>
      </w:r>
    </w:p>
    <w:p w:rsidR="006F4003" w:rsidRPr="005C42B7" w:rsidRDefault="006F4003" w:rsidP="006F40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C42B7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Якщо людина зареєстрована в одному місці, а хоче скористатись послугами Пенсійного фонду України в іншому, – не існує жодних перепон: їй можуть надати послугу в обраному сервісному центрі Фонду. </w:t>
      </w:r>
    </w:p>
    <w:p w:rsidR="006F4003" w:rsidRPr="005C42B7" w:rsidRDefault="006F4003" w:rsidP="006F40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C42B7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будь-якого сервісного центру Пенсійного фонду України можна звернутись з питань: </w:t>
      </w:r>
    </w:p>
    <w:p w:rsidR="006F4003" w:rsidRPr="005C42B7" w:rsidRDefault="006F4003" w:rsidP="006F40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C42B7">
        <w:rPr>
          <w:rFonts w:ascii="Times New Roman" w:hAnsi="Times New Roman" w:cs="Times New Roman"/>
          <w:color w:val="000000"/>
          <w:sz w:val="28"/>
          <w:szCs w:val="28"/>
          <w:lang w:val="uk-UA"/>
        </w:rPr>
        <w:t>– призначення/перерахунку пенсій, субсидій, пільг, страхових виплат;</w:t>
      </w:r>
    </w:p>
    <w:p w:rsidR="006F4003" w:rsidRPr="005C42B7" w:rsidRDefault="006F4003" w:rsidP="006F40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C42B7">
        <w:rPr>
          <w:rFonts w:ascii="Times New Roman" w:hAnsi="Times New Roman" w:cs="Times New Roman"/>
          <w:color w:val="000000"/>
          <w:sz w:val="28"/>
          <w:szCs w:val="28"/>
          <w:lang w:val="uk-UA"/>
        </w:rPr>
        <w:t>– зміни способу виплати;</w:t>
      </w:r>
    </w:p>
    <w:p w:rsidR="006F4003" w:rsidRPr="005C42B7" w:rsidRDefault="006F4003" w:rsidP="006F40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C42B7">
        <w:rPr>
          <w:rFonts w:ascii="Times New Roman" w:hAnsi="Times New Roman" w:cs="Times New Roman"/>
          <w:color w:val="000000"/>
          <w:sz w:val="28"/>
          <w:szCs w:val="28"/>
          <w:lang w:val="uk-UA"/>
        </w:rPr>
        <w:t>– поновлення/припинення виплати;</w:t>
      </w:r>
    </w:p>
    <w:p w:rsidR="006F4003" w:rsidRPr="005C42B7" w:rsidRDefault="006F4003" w:rsidP="006F40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C42B7">
        <w:rPr>
          <w:rFonts w:ascii="Times New Roman" w:hAnsi="Times New Roman" w:cs="Times New Roman"/>
          <w:color w:val="000000"/>
          <w:sz w:val="28"/>
          <w:szCs w:val="28"/>
          <w:lang w:val="uk-UA"/>
        </w:rPr>
        <w:t>– переведення виплат за новим місцем проживання;</w:t>
      </w:r>
    </w:p>
    <w:p w:rsidR="006F4003" w:rsidRPr="005C42B7" w:rsidRDefault="006F4003" w:rsidP="006F40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C42B7">
        <w:rPr>
          <w:rFonts w:ascii="Times New Roman" w:hAnsi="Times New Roman" w:cs="Times New Roman"/>
          <w:color w:val="000000"/>
          <w:sz w:val="28"/>
          <w:szCs w:val="28"/>
          <w:lang w:val="uk-UA"/>
        </w:rPr>
        <w:t>– консультацій та роз’яснень діючого законодавства;</w:t>
      </w:r>
    </w:p>
    <w:p w:rsidR="006F4003" w:rsidRPr="005C42B7" w:rsidRDefault="006F4003" w:rsidP="006F40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C42B7">
        <w:rPr>
          <w:rFonts w:ascii="Times New Roman" w:hAnsi="Times New Roman" w:cs="Times New Roman"/>
          <w:color w:val="000000"/>
          <w:sz w:val="28"/>
          <w:szCs w:val="28"/>
          <w:lang w:val="uk-UA"/>
        </w:rPr>
        <w:t>– видачі довідок про розмір пенсії, про перебування на обліку; </w:t>
      </w:r>
    </w:p>
    <w:p w:rsidR="006F4003" w:rsidRPr="005C42B7" w:rsidRDefault="006F4003" w:rsidP="006F40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C42B7">
        <w:rPr>
          <w:rFonts w:ascii="Times New Roman" w:hAnsi="Times New Roman" w:cs="Times New Roman"/>
          <w:color w:val="000000"/>
          <w:sz w:val="28"/>
          <w:szCs w:val="28"/>
          <w:lang w:val="uk-UA"/>
        </w:rPr>
        <w:t>– видачі пенсійних посвідчень;</w:t>
      </w:r>
    </w:p>
    <w:p w:rsidR="006F4003" w:rsidRPr="005C42B7" w:rsidRDefault="006F4003" w:rsidP="006F40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C42B7">
        <w:rPr>
          <w:rFonts w:ascii="Times New Roman" w:hAnsi="Times New Roman" w:cs="Times New Roman"/>
          <w:color w:val="000000"/>
          <w:sz w:val="28"/>
          <w:szCs w:val="28"/>
          <w:lang w:val="uk-UA"/>
        </w:rPr>
        <w:t>– надання відомостей з реєстру застрахованих осіб;</w:t>
      </w:r>
    </w:p>
    <w:p w:rsidR="006F4003" w:rsidRPr="005C42B7" w:rsidRDefault="006F4003" w:rsidP="006F40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C42B7">
        <w:rPr>
          <w:rFonts w:ascii="Times New Roman" w:hAnsi="Times New Roman" w:cs="Times New Roman"/>
          <w:color w:val="000000"/>
          <w:sz w:val="28"/>
          <w:szCs w:val="28"/>
          <w:lang w:val="uk-UA"/>
        </w:rPr>
        <w:t>– оформлення допомоги на поховання тощо.</w:t>
      </w:r>
    </w:p>
    <w:p w:rsidR="006F4003" w:rsidRPr="005C42B7" w:rsidRDefault="006F4003" w:rsidP="006F40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4003" w:rsidRDefault="006F4003" w:rsidP="006F40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C42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Отримати електронні послуги Пенсійного фонду України можна через </w:t>
      </w:r>
      <w:proofErr w:type="spellStart"/>
      <w:r w:rsidRPr="005C42B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портал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електронних послуг Фонду</w:t>
      </w:r>
      <w:r w:rsidRPr="00FA054A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Pr="00FA054A"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portal.pfu.gov.ua</w:t>
      </w:r>
      <w:proofErr w:type="spellEnd"/>
    </w:p>
    <w:p w:rsidR="006F4003" w:rsidRPr="005C42B7" w:rsidRDefault="006F4003" w:rsidP="006F40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4003" w:rsidRPr="005C42B7" w:rsidRDefault="006F4003" w:rsidP="006F40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003" w:rsidRPr="008C6B26" w:rsidRDefault="006F4003" w:rsidP="006F4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6B26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8C6B26">
        <w:rPr>
          <w:rFonts w:ascii="Times New Roman" w:hAnsi="Times New Roman" w:cs="Times New Roman"/>
          <w:color w:val="000000"/>
          <w:sz w:val="28"/>
          <w:szCs w:val="28"/>
        </w:rPr>
        <w:t>інформацією</w:t>
      </w:r>
      <w:proofErr w:type="spellEnd"/>
      <w:r w:rsidRPr="008C6B26">
        <w:rPr>
          <w:rFonts w:ascii="Times New Roman" w:hAnsi="Times New Roman" w:cs="Times New Roman"/>
          <w:color w:val="000000"/>
          <w:sz w:val="28"/>
          <w:szCs w:val="28"/>
        </w:rPr>
        <w:t xml:space="preserve"> Головного </w:t>
      </w:r>
      <w:proofErr w:type="spellStart"/>
      <w:r w:rsidRPr="008C6B26">
        <w:rPr>
          <w:rFonts w:ascii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 w:rsidRPr="008C6B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6B26">
        <w:rPr>
          <w:rFonts w:ascii="Times New Roman" w:hAnsi="Times New Roman" w:cs="Times New Roman"/>
          <w:color w:val="000000"/>
          <w:sz w:val="28"/>
          <w:szCs w:val="28"/>
        </w:rPr>
        <w:t>Пенсійного</w:t>
      </w:r>
      <w:proofErr w:type="spellEnd"/>
    </w:p>
    <w:p w:rsidR="006F4003" w:rsidRDefault="006F4003" w:rsidP="006F400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C6B26">
        <w:rPr>
          <w:rFonts w:ascii="Times New Roman" w:hAnsi="Times New Roman" w:cs="Times New Roman"/>
          <w:color w:val="000000"/>
          <w:sz w:val="28"/>
          <w:szCs w:val="28"/>
        </w:rPr>
        <w:t xml:space="preserve">фонду </w:t>
      </w:r>
      <w:proofErr w:type="spellStart"/>
      <w:r w:rsidRPr="008C6B26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8C6B2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8C6B26">
        <w:rPr>
          <w:rFonts w:ascii="Times New Roman" w:hAnsi="Times New Roman" w:cs="Times New Roman"/>
          <w:color w:val="000000"/>
          <w:sz w:val="28"/>
          <w:szCs w:val="28"/>
        </w:rPr>
        <w:t>Чернігівській</w:t>
      </w:r>
      <w:proofErr w:type="spellEnd"/>
      <w:r w:rsidRPr="008C6B26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8C6B26">
        <w:rPr>
          <w:rFonts w:ascii="Times New Roman" w:hAnsi="Times New Roman" w:cs="Times New Roman"/>
          <w:color w:val="000000"/>
          <w:sz w:val="28"/>
          <w:szCs w:val="28"/>
        </w:rPr>
        <w:t>області</w:t>
      </w:r>
      <w:proofErr w:type="spellEnd"/>
    </w:p>
    <w:p w:rsidR="006F4003" w:rsidRPr="00E41D15" w:rsidRDefault="006F4003" w:rsidP="006F40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2211" w:rsidRPr="006F4003" w:rsidRDefault="00BB2211">
      <w:pPr>
        <w:rPr>
          <w:lang w:val="uk-UA"/>
        </w:rPr>
      </w:pPr>
    </w:p>
    <w:sectPr w:rsidR="00BB2211" w:rsidRPr="006F4003">
      <w:pgSz w:w="12240" w:h="15840"/>
      <w:pgMar w:top="850" w:right="850" w:bottom="850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6F4003"/>
    <w:rsid w:val="000A10C8"/>
    <w:rsid w:val="000C6E62"/>
    <w:rsid w:val="0018678A"/>
    <w:rsid w:val="00225AC9"/>
    <w:rsid w:val="003408FB"/>
    <w:rsid w:val="00374953"/>
    <w:rsid w:val="003905FE"/>
    <w:rsid w:val="00432EFE"/>
    <w:rsid w:val="00451B1B"/>
    <w:rsid w:val="00480681"/>
    <w:rsid w:val="004E3E90"/>
    <w:rsid w:val="006006D2"/>
    <w:rsid w:val="00622473"/>
    <w:rsid w:val="0065538B"/>
    <w:rsid w:val="006F4003"/>
    <w:rsid w:val="00722FD7"/>
    <w:rsid w:val="007852A8"/>
    <w:rsid w:val="00861B38"/>
    <w:rsid w:val="00870D79"/>
    <w:rsid w:val="00892203"/>
    <w:rsid w:val="00971B86"/>
    <w:rsid w:val="00A721D7"/>
    <w:rsid w:val="00BB2211"/>
    <w:rsid w:val="00C764E9"/>
    <w:rsid w:val="00D809EA"/>
    <w:rsid w:val="00E22D7E"/>
    <w:rsid w:val="00E91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Аппарат</dc:creator>
  <cp:lastModifiedBy>Аппарат</cp:lastModifiedBy>
  <cp:revision>1</cp:revision>
  <dcterms:created xsi:type="dcterms:W3CDTF">2023-05-10T06:03:00Z</dcterms:created>
  <dcterms:modified xsi:type="dcterms:W3CDTF">2023-05-10T06:03:00Z</dcterms:modified>
</cp:coreProperties>
</file>